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91A" w:rsidRDefault="008C591A" w:rsidP="008C591A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5C7500">
        <w:rPr>
          <w:rFonts w:ascii="TH SarabunIT๙" w:hAnsi="TH SarabunIT๙" w:cs="TH SarabunIT๙"/>
        </w:rPr>
        <w:object w:dxaOrig="2202" w:dyaOrig="24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7pt;height:99.55pt" o:ole="" fillcolor="window">
            <v:imagedata r:id="rId5" o:title=""/>
          </v:shape>
          <o:OLEObject Type="Embed" ProgID="MSDraw" ShapeID="_x0000_i1025" DrawAspect="Content" ObjectID="_1680682811" r:id="rId6">
            <o:FieldCodes>\* MERGEFORMAT</o:FieldCodes>
          </o:OLEObject>
        </w:object>
      </w:r>
    </w:p>
    <w:p w:rsidR="008C591A" w:rsidRDefault="008C591A" w:rsidP="008C591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ประกาศองค์การบริหารส่วนตำบลพะทาย</w:t>
      </w:r>
    </w:p>
    <w:p w:rsidR="008C591A" w:rsidRDefault="008C591A" w:rsidP="008C591A">
      <w:pPr>
        <w:pStyle w:val="2"/>
        <w:spacing w:before="0" w:after="0"/>
        <w:jc w:val="center"/>
        <w:rPr>
          <w:rFonts w:ascii="TH SarabunIT๙" w:hAnsi="TH SarabunIT๙" w:cs="TH SarabunIT๙"/>
          <w:b w:val="0"/>
          <w:bCs w:val="0"/>
          <w:i w:val="0"/>
          <w:iCs w:val="0"/>
          <w:sz w:val="32"/>
        </w:rPr>
      </w:pPr>
      <w:r>
        <w:rPr>
          <w:rFonts w:ascii="TH SarabunIT๙" w:hAnsi="TH SarabunIT๙" w:cs="TH SarabunIT๙"/>
          <w:b w:val="0"/>
          <w:bCs w:val="0"/>
          <w:i w:val="0"/>
          <w:iCs w:val="0"/>
          <w:sz w:val="32"/>
          <w:cs/>
        </w:rPr>
        <w:t xml:space="preserve">เรื่อง  การจัดตั้งศูนย์รับเรื่องร้องเรียน ร้องทุกข์ </w:t>
      </w:r>
    </w:p>
    <w:p w:rsidR="008C591A" w:rsidRDefault="008C591A" w:rsidP="008C591A">
      <w:pPr>
        <w:spacing w:before="24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:rsidR="008C591A" w:rsidRDefault="008C591A" w:rsidP="008C591A">
      <w:pPr>
        <w:rPr>
          <w:rFonts w:ascii="TH SarabunIT๙" w:hAnsi="TH SarabunIT๙" w:cs="TH SarabunIT๙"/>
        </w:rPr>
      </w:pPr>
    </w:p>
    <w:p w:rsidR="008C591A" w:rsidRDefault="008C591A" w:rsidP="008C591A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เพื่อให้การบริหารระบบราชการเป็นไปด้วยความถูกต้อง บริสุทธิ์ ยุติธรรม ควบคู่กับการพัฒนา บำบัดทุกข์ บำรุงสุข ตลอดจนดำเนินการแก้ไขปัญหาความเดือดร้อนของประชาชน ได้อย่างมีประสิทธิภาพด้วยความรวดเร็วประสบผลสำเร็จอย่างเป็นรูปธรรม อีกทั้งเพื่อเป็นศูนย์รับแจ้งเบาะแสการทุจริต หรือไม่ได้รับความเป็นธรรมจาการปฏิบัติหน้าที่ของข้าราชการ พนักงานเจ้าหน้าที่ องค์การบริหารส่วนตำบลพะทาย จึงประกาศจัดตั้งศูนย์รับเรื่องรี้องเรียน ร้องทุกข์ ณ สำนักปลัด องค์การบริหารส่วนตำบลพะทาย อำเภอท่าอุ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เทน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จังหวัดนครพนม เพื่อให้การรับเรื่องร้องเรียน ร้องทุกข์ เป็นไปอย่างมีประสิทธิภาพ จึงขอประชาสัมพันธ์การจัดตั้งศูนย์รับเรื่องราวร้องทุกข์ให้ประชาชนทั่วไปได้รับทราบ  และสามารถร้องทุกข์และแสดงความคิดเห็นอื่น ๆ  หรือแจ้งการทุจริตได้ในวันและเวลาราชการ (ไม่หยุดพักกลางวัน)  โดยผ่านช่องทาง ดังนี้</w:t>
      </w:r>
    </w:p>
    <w:p w:rsidR="008C591A" w:rsidRDefault="008C591A" w:rsidP="008C591A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1. ร้องเรียนด้วยตนเอง ได้ที่ศูนย์รับเรื่องร้องเรียน/ร้องทุกข์ สำนักปลัด องค์การบริหารส่วน</w:t>
      </w:r>
    </w:p>
    <w:p w:rsidR="008C591A" w:rsidRDefault="008C591A" w:rsidP="008C591A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ตำบลพะทาย อำเภอท่าอุ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เทน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จังหวัดนครพนม</w:t>
      </w:r>
    </w:p>
    <w:p w:rsidR="008C591A" w:rsidRDefault="008C591A" w:rsidP="008C591A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ทางโทรศัพท์ 042-530811 หรือโทรสาร 042-530972</w:t>
      </w:r>
    </w:p>
    <w:p w:rsidR="008C591A" w:rsidRDefault="008C591A" w:rsidP="008C591A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3. ทางตู้รับเรื่องราวร้องเรียน ซึ่งติดตั้งหน้าที่ทำการองค์การบริหารส่วนตำบลพะทาย </w:t>
      </w:r>
    </w:p>
    <w:p w:rsidR="008C591A" w:rsidRDefault="008C591A" w:rsidP="008C591A">
      <w:pPr>
        <w:spacing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อำเภอท่าอุ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เทน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จังหวัดนครพนม</w:t>
      </w:r>
    </w:p>
    <w:p w:rsidR="008C591A" w:rsidRDefault="008C591A" w:rsidP="008C591A">
      <w:pPr>
        <w:spacing w:after="12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4. ทางไปรษณีย์ ส่งเรื่องร้องเรียน ร้องทุกข์ โดยจ่าหน้าซองถึงนายกองค์การบริหารส่วนตำบลพะทาย </w:t>
      </w:r>
    </w:p>
    <w:p w:rsidR="008C591A" w:rsidRDefault="008C591A" w:rsidP="008C591A">
      <w:pPr>
        <w:spacing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5. ทางเว็บไซต์ </w:t>
      </w:r>
      <w:hyperlink r:id="rId7" w:history="1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591A">
        <w:rPr>
          <w:rFonts w:ascii="TH SarabunIT๙" w:hAnsi="TH SarabunIT๙" w:cs="TH SarabunIT๙"/>
          <w:sz w:val="32"/>
          <w:szCs w:val="32"/>
        </w:rPr>
        <w:t>https://www.patai.go.th/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ตามหัวข้อเรื่องราวร้องเรียนร้องทุกข์ </w:t>
      </w:r>
    </w:p>
    <w:p w:rsidR="008C591A" w:rsidRDefault="008C591A" w:rsidP="008C591A">
      <w:pPr>
        <w:spacing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6. ทาง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เฟสบุ๊ค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Facebook</w:t>
      </w:r>
      <w:r>
        <w:rPr>
          <w:rFonts w:ascii="TH SarabunIT๙" w:hAnsi="TH SarabunIT๙" w:cs="TH SarabunIT๙" w:hint="cs"/>
          <w:sz w:val="32"/>
          <w:szCs w:val="32"/>
          <w:cs/>
        </w:rPr>
        <w:t>) องค์การบริหารส่วนตำบลพะทาย</w:t>
      </w:r>
    </w:p>
    <w:p w:rsidR="008C591A" w:rsidRDefault="008C591A" w:rsidP="008C591A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ทั้งนี้ ข้อมูลของผู้ร้องทุกข์ ร้องเรียนและผู้แสดงความคิดเห็น ตลอดจนการแจ้งเบาะแสการร้องเรียนร้องทุกข์ จะถูกเก็บไว้เป็นความลับ ซึ่งจะได้รับการต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t>รวจสอบจากเจ้าหน้าที่ผู้รับผิดชอบเท่านั้น</w:t>
      </w:r>
    </w:p>
    <w:p w:rsidR="008C591A" w:rsidRDefault="008C591A" w:rsidP="008C591A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2031365</wp:posOffset>
            </wp:positionH>
            <wp:positionV relativeFrom="paragraph">
              <wp:posOffset>282575</wp:posOffset>
            </wp:positionV>
            <wp:extent cx="2202180" cy="1042035"/>
            <wp:effectExtent l="0" t="0" r="7620" b="571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042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:rsidR="008C591A" w:rsidRDefault="008C591A" w:rsidP="008C591A">
      <w:pPr>
        <w:pStyle w:val="2"/>
        <w:spacing w:after="120"/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cs/>
        </w:rPr>
      </w:pPr>
      <w:r>
        <w:rPr>
          <w:rFonts w:ascii="TH SarabunIT๙" w:hAnsi="TH SarabunIT๙" w:cs="TH SarabunIT๙"/>
          <w:i w:val="0"/>
          <w:iCs w:val="0"/>
          <w:sz w:val="32"/>
          <w:cs/>
        </w:rPr>
        <w:tab/>
      </w:r>
      <w:r>
        <w:rPr>
          <w:rFonts w:ascii="TH SarabunIT๙" w:hAnsi="TH SarabunIT๙" w:cs="TH SarabunIT๙"/>
          <w:i w:val="0"/>
          <w:iCs w:val="0"/>
          <w:sz w:val="32"/>
          <w:cs/>
        </w:rPr>
        <w:tab/>
      </w:r>
      <w:r>
        <w:rPr>
          <w:rFonts w:ascii="TH SarabunIT๙" w:hAnsi="TH SarabunIT๙" w:cs="TH SarabunIT๙"/>
          <w:i w:val="0"/>
          <w:iCs w:val="0"/>
          <w:sz w:val="32"/>
          <w:cs/>
        </w:rPr>
        <w:tab/>
      </w:r>
      <w:r>
        <w:rPr>
          <w:rFonts w:ascii="TH SarabunIT๙" w:hAnsi="TH SarabunIT๙" w:cs="TH SarabunIT๙"/>
          <w:b w:val="0"/>
          <w:bCs w:val="0"/>
          <w:i w:val="0"/>
          <w:iCs w:val="0"/>
          <w:sz w:val="32"/>
          <w:cs/>
        </w:rPr>
        <w:t>ประกาศ  ณ  วันที่  2  เดือน  ตุลาคม  พ.ศ.  ๒๕58</w:t>
      </w:r>
    </w:p>
    <w:p w:rsidR="008C591A" w:rsidRDefault="008C591A" w:rsidP="008C591A">
      <w:pPr>
        <w:pStyle w:val="2"/>
        <w:tabs>
          <w:tab w:val="left" w:pos="4760"/>
        </w:tabs>
        <w:spacing w:before="120"/>
        <w:jc w:val="center"/>
        <w:rPr>
          <w:rFonts w:ascii="TH SarabunIT๙" w:hAnsi="TH SarabunIT๙" w:cs="TH SarabunIT๙"/>
          <w:i w:val="0"/>
          <w:iCs w:val="0"/>
          <w:sz w:val="32"/>
        </w:rPr>
      </w:pPr>
    </w:p>
    <w:p w:rsidR="008C591A" w:rsidRDefault="008C591A" w:rsidP="008C591A">
      <w:pPr>
        <w:rPr>
          <w:rFonts w:ascii="TH SarabunIT๙" w:hAnsi="TH SarabunIT๙" w:cs="TH SarabunIT๙"/>
          <w:sz w:val="32"/>
          <w:szCs w:val="32"/>
        </w:rPr>
      </w:pPr>
    </w:p>
    <w:p w:rsidR="008C591A" w:rsidRDefault="008C591A" w:rsidP="008C591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</w:t>
      </w:r>
    </w:p>
    <w:p w:rsidR="008C591A" w:rsidRDefault="008C591A" w:rsidP="008C591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(นางสาว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ริญญาภัทร์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โชตน์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ภัควรรธนะ)</w:t>
      </w:r>
    </w:p>
    <w:p w:rsidR="008C591A" w:rsidRDefault="008C591A" w:rsidP="008C591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นายกองค์การบริหารส่วนตำบลพะทาย</w:t>
      </w:r>
    </w:p>
    <w:p w:rsidR="008C591A" w:rsidRDefault="008C591A" w:rsidP="008C591A">
      <w:pPr>
        <w:rPr>
          <w:rFonts w:ascii="TH SarabunIT๙" w:hAnsi="TH SarabunIT๙" w:cs="TH SarabunIT๙"/>
          <w:sz w:val="32"/>
          <w:szCs w:val="32"/>
        </w:rPr>
      </w:pPr>
    </w:p>
    <w:p w:rsidR="008C591A" w:rsidRDefault="008C591A" w:rsidP="008C591A">
      <w:pPr>
        <w:rPr>
          <w:rFonts w:ascii="TH SarabunIT๙" w:hAnsi="TH SarabunIT๙" w:cs="TH SarabunIT๙"/>
          <w:sz w:val="32"/>
          <w:szCs w:val="32"/>
        </w:rPr>
      </w:pPr>
    </w:p>
    <w:p w:rsidR="008C591A" w:rsidRDefault="008C591A" w:rsidP="008C591A">
      <w:pPr>
        <w:rPr>
          <w:rFonts w:ascii="TH SarabunIT๙" w:hAnsi="TH SarabunIT๙" w:cs="TH SarabunIT๙"/>
          <w:sz w:val="32"/>
          <w:szCs w:val="32"/>
        </w:rPr>
      </w:pPr>
    </w:p>
    <w:p w:rsidR="008C591A" w:rsidRDefault="008C591A" w:rsidP="008C591A">
      <w:pPr>
        <w:rPr>
          <w:rFonts w:ascii="TH SarabunIT๙" w:hAnsi="TH SarabunIT๙" w:cs="TH SarabunIT๙"/>
          <w:sz w:val="32"/>
          <w:szCs w:val="32"/>
        </w:rPr>
      </w:pPr>
    </w:p>
    <w:p w:rsidR="008C591A" w:rsidRDefault="008C591A" w:rsidP="008C591A">
      <w:pPr>
        <w:rPr>
          <w:rFonts w:ascii="TH SarabunIT๙" w:hAnsi="TH SarabunIT๙" w:cs="TH SarabunIT๙"/>
          <w:sz w:val="32"/>
          <w:szCs w:val="32"/>
        </w:rPr>
      </w:pPr>
    </w:p>
    <w:p w:rsidR="008C591A" w:rsidRDefault="008C591A" w:rsidP="008C591A">
      <w:pPr>
        <w:rPr>
          <w:rFonts w:ascii="TH SarabunIT๙" w:hAnsi="TH SarabunIT๙" w:cs="TH SarabunIT๙"/>
          <w:sz w:val="32"/>
          <w:szCs w:val="32"/>
        </w:rPr>
      </w:pPr>
    </w:p>
    <w:p w:rsidR="008C591A" w:rsidRDefault="008C591A" w:rsidP="008C591A">
      <w:pPr>
        <w:rPr>
          <w:rFonts w:ascii="TH SarabunIT๙" w:hAnsi="TH SarabunIT๙" w:cs="TH SarabunIT๙"/>
          <w:sz w:val="32"/>
          <w:szCs w:val="32"/>
        </w:rPr>
      </w:pPr>
    </w:p>
    <w:p w:rsidR="008C591A" w:rsidRDefault="008C591A" w:rsidP="008C591A">
      <w:pPr>
        <w:rPr>
          <w:rFonts w:ascii="TH SarabunIT๙" w:hAnsi="TH SarabunIT๙" w:cs="TH SarabunIT๙"/>
          <w:sz w:val="32"/>
          <w:szCs w:val="32"/>
        </w:rPr>
      </w:pPr>
    </w:p>
    <w:p w:rsidR="008C591A" w:rsidRDefault="008C591A" w:rsidP="008C591A">
      <w:pPr>
        <w:rPr>
          <w:rFonts w:ascii="TH SarabunIT๙" w:hAnsi="TH SarabunIT๙" w:cs="TH SarabunIT๙"/>
          <w:sz w:val="32"/>
          <w:szCs w:val="32"/>
        </w:rPr>
      </w:pPr>
    </w:p>
    <w:p w:rsidR="008C591A" w:rsidRDefault="008C591A" w:rsidP="008C591A">
      <w:pPr>
        <w:rPr>
          <w:rFonts w:ascii="TH SarabunIT๙" w:hAnsi="TH SarabunIT๙" w:cs="TH SarabunIT๙"/>
          <w:sz w:val="32"/>
          <w:szCs w:val="32"/>
        </w:rPr>
      </w:pPr>
    </w:p>
    <w:p w:rsidR="008C591A" w:rsidRDefault="008C591A" w:rsidP="008C591A">
      <w:pPr>
        <w:rPr>
          <w:rFonts w:ascii="TH SarabunIT๙" w:hAnsi="TH SarabunIT๙" w:cs="TH SarabunIT๙"/>
          <w:sz w:val="32"/>
          <w:szCs w:val="32"/>
        </w:rPr>
      </w:pPr>
    </w:p>
    <w:p w:rsidR="008C591A" w:rsidRDefault="008C591A" w:rsidP="008C591A">
      <w:pPr>
        <w:rPr>
          <w:rFonts w:ascii="TH SarabunIT๙" w:hAnsi="TH SarabunIT๙" w:cs="TH SarabunIT๙"/>
          <w:sz w:val="32"/>
          <w:szCs w:val="32"/>
        </w:rPr>
      </w:pPr>
    </w:p>
    <w:p w:rsidR="008C591A" w:rsidRDefault="008C591A" w:rsidP="008C591A">
      <w:pPr>
        <w:rPr>
          <w:rFonts w:ascii="TH SarabunIT๙" w:hAnsi="TH SarabunIT๙" w:cs="TH SarabunIT๙"/>
          <w:sz w:val="32"/>
          <w:szCs w:val="32"/>
        </w:rPr>
      </w:pPr>
    </w:p>
    <w:p w:rsidR="00CB080B" w:rsidRDefault="00CB080B"/>
    <w:sectPr w:rsidR="00CB080B" w:rsidSect="008C591A">
      <w:pgSz w:w="11906" w:h="16838"/>
      <w:pgMar w:top="79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1A"/>
    <w:rsid w:val="008C591A"/>
    <w:rsid w:val="00CB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1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8C591A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semiHidden/>
    <w:rsid w:val="008C591A"/>
    <w:rPr>
      <w:rFonts w:ascii="Arial" w:eastAsia="Times New Roman" w:hAnsi="Arial" w:cs="Cordia New"/>
      <w:b/>
      <w:bCs/>
      <w:i/>
      <w:iCs/>
      <w:sz w:val="28"/>
      <w:szCs w:val="32"/>
    </w:rPr>
  </w:style>
  <w:style w:type="character" w:styleId="a3">
    <w:name w:val="Hyperlink"/>
    <w:basedOn w:val="a0"/>
    <w:semiHidden/>
    <w:unhideWhenUsed/>
    <w:rsid w:val="008C59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1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8C591A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semiHidden/>
    <w:rsid w:val="008C591A"/>
    <w:rPr>
      <w:rFonts w:ascii="Arial" w:eastAsia="Times New Roman" w:hAnsi="Arial" w:cs="Cordia New"/>
      <w:b/>
      <w:bCs/>
      <w:i/>
      <w:iCs/>
      <w:sz w:val="28"/>
      <w:szCs w:val="32"/>
    </w:rPr>
  </w:style>
  <w:style w:type="character" w:styleId="a3">
    <w:name w:val="Hyperlink"/>
    <w:basedOn w:val="a0"/>
    <w:semiHidden/>
    <w:unhideWhenUsed/>
    <w:rsid w:val="008C59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abt.pataiblogspo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2021-04-23T04:30:00Z</dcterms:created>
  <dcterms:modified xsi:type="dcterms:W3CDTF">2021-04-23T04:34:00Z</dcterms:modified>
</cp:coreProperties>
</file>